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036c" w14:textId="85f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418 "Рудный қаласының 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27 ақпандағы № 436 шешімі. Қостанай облысының Әділет департаментінде 2020 жылғы 27 ақпанда № 8986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2020-2022 жылдарға арналған қалалық бюджеті туралы"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22 979 542,5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17 559 318,0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45 714,0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1 161 268,0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4 213 242,5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23 603 347,7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4),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38 800,0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38 800,0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- 662 605,2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662 605,2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