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bdf82" w14:textId="83bdf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жылға арналған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орындарына квота белгілеу туралы</w:t>
      </w:r>
    </w:p>
    <w:p>
      <w:pPr>
        <w:spacing w:after="0"/>
        <w:ind w:left="0"/>
        <w:jc w:val="both"/>
      </w:pPr>
      <w:r>
        <w:rPr>
          <w:rFonts w:ascii="Times New Roman"/>
          <w:b w:val="false"/>
          <w:i w:val="false"/>
          <w:color w:val="000000"/>
          <w:sz w:val="28"/>
        </w:rPr>
        <w:t>Маңғыстау облысы Мұнайлы ауданы әкімдігінің 2020 жылғы 9 қыркүйектегі № 235-қ қаулысы. Маңғыстау облысы Әділет департаментінде 2020 жылғы 11 қыркүйекте № 4284 болып тіркелді</w:t>
      </w:r>
    </w:p>
    <w:p>
      <w:pPr>
        <w:spacing w:after="0"/>
        <w:ind w:left="0"/>
        <w:jc w:val="both"/>
      </w:pPr>
      <w:bookmarkStart w:name="z0" w:id="0"/>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2016 жылғы 6 сәуірдегі "</w:t>
      </w:r>
      <w:r>
        <w:rPr>
          <w:rFonts w:ascii="Times New Roman"/>
          <w:b w:val="false"/>
          <w:i w:val="false"/>
          <w:color w:val="000000"/>
          <w:sz w:val="28"/>
        </w:rPr>
        <w:t>Халықты жұмыспен қамту туралы</w:t>
      </w:r>
      <w:r>
        <w:rPr>
          <w:rFonts w:ascii="Times New Roman"/>
          <w:b w:val="false"/>
          <w:i w:val="false"/>
          <w:color w:val="000000"/>
          <w:sz w:val="28"/>
        </w:rPr>
        <w:t>" Заңдарына сәйкес, сонымен қатар "Қазақстан Республикасы Әділет министрлігінің Маңғыстау облысы әділет департаменті" республикалық мемлекеттік мекемесінің 2020 жылғы 2 маусымдағы № 05-10-984 ақпараттық хатының негізінде, Мұнайлы ауданының әкімдігі ҚАУЛЫ ЕТЕДІ:</w:t>
      </w:r>
    </w:p>
    <w:bookmarkEnd w:id="0"/>
    <w:bookmarkStart w:name="z1" w:id="1"/>
    <w:p>
      <w:pPr>
        <w:spacing w:after="0"/>
        <w:ind w:left="0"/>
        <w:jc w:val="both"/>
      </w:pPr>
      <w:r>
        <w:rPr>
          <w:rFonts w:ascii="Times New Roman"/>
          <w:b w:val="false"/>
          <w:i w:val="false"/>
          <w:color w:val="000000"/>
          <w:sz w:val="28"/>
        </w:rPr>
        <w:t>
      1. Осы қаулының қосымшасына сәйкес, 2020 жылға арналған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орындарына квота белгіленсін.</w:t>
      </w:r>
    </w:p>
    <w:bookmarkEnd w:id="1"/>
    <w:bookmarkStart w:name="z2" w:id="2"/>
    <w:p>
      <w:pPr>
        <w:spacing w:after="0"/>
        <w:ind w:left="0"/>
        <w:jc w:val="both"/>
      </w:pPr>
      <w:r>
        <w:rPr>
          <w:rFonts w:ascii="Times New Roman"/>
          <w:b w:val="false"/>
          <w:i w:val="false"/>
          <w:color w:val="000000"/>
          <w:sz w:val="28"/>
        </w:rPr>
        <w:t xml:space="preserve">
      2. Мұнайлы ауданы әкімдігінің 2016 жылғы 19 қазандағы </w:t>
      </w:r>
      <w:r>
        <w:rPr>
          <w:rFonts w:ascii="Times New Roman"/>
          <w:b w:val="false"/>
          <w:i w:val="false"/>
          <w:color w:val="000000"/>
          <w:sz w:val="28"/>
        </w:rPr>
        <w:t>№ 230-қ</w:t>
      </w:r>
      <w:r>
        <w:rPr>
          <w:rFonts w:ascii="Times New Roman"/>
          <w:b w:val="false"/>
          <w:i w:val="false"/>
          <w:color w:val="000000"/>
          <w:sz w:val="28"/>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орындарына квота белгілеу туралы" қаулысының (нормативтік құқықтық актілерді мемлекеттік тіркеу Тізілімінде № 3177 болып тіркелген, 2016 жылы 17 қарашада "Әділет" ақпараттық-құқықтық жүйесінде және Қазақстан Республикасының нормативтік құқықтық актілерінің эталондық бақылау банкінде жарияланған) күші жойылды деп танылсын.</w:t>
      </w:r>
    </w:p>
    <w:bookmarkEnd w:id="2"/>
    <w:bookmarkStart w:name="z3" w:id="3"/>
    <w:p>
      <w:pPr>
        <w:spacing w:after="0"/>
        <w:ind w:left="0"/>
        <w:jc w:val="both"/>
      </w:pPr>
      <w:r>
        <w:rPr>
          <w:rFonts w:ascii="Times New Roman"/>
          <w:b w:val="false"/>
          <w:i w:val="false"/>
          <w:color w:val="000000"/>
          <w:sz w:val="28"/>
        </w:rPr>
        <w:t>
      3. "Мұнайлы аудандық жұмыспен қамту және әлеуметтік бағдарламалар бөлімі" мемлекеттік мекемесі (Г.Ақниязова) осы қаулының әділет органдарында мемлекеттік тіркелуін, оның бұқаралық ақпарат құралдарында ресми жариялануын қамтамасыз етсін.</w:t>
      </w:r>
    </w:p>
    <w:bookmarkEnd w:id="3"/>
    <w:bookmarkStart w:name="z4" w:id="4"/>
    <w:p>
      <w:pPr>
        <w:spacing w:after="0"/>
        <w:ind w:left="0"/>
        <w:jc w:val="both"/>
      </w:pPr>
      <w:r>
        <w:rPr>
          <w:rFonts w:ascii="Times New Roman"/>
          <w:b w:val="false"/>
          <w:i w:val="false"/>
          <w:color w:val="000000"/>
          <w:sz w:val="28"/>
        </w:rPr>
        <w:t>
      4. Осы қаулының орындалуын бақылау Мұнайлы ауданы әкімінің орынбасары Б.Біләловке жүктелсін.</w:t>
      </w:r>
    </w:p>
    <w:bookmarkEnd w:id="4"/>
    <w:bookmarkStart w:name="z5" w:id="5"/>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Мұнайлы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Елтизаров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ауданының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9 қыркүйегі № 235-қ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қосымша</w:t>
            </w:r>
          </w:p>
        </w:tc>
      </w:tr>
    </w:tbl>
    <w:bookmarkStart w:name="z9" w:id="6"/>
    <w:p>
      <w:pPr>
        <w:spacing w:after="0"/>
        <w:ind w:left="0"/>
        <w:jc w:val="left"/>
      </w:pPr>
      <w:r>
        <w:rPr>
          <w:rFonts w:ascii="Times New Roman"/>
          <w:b/>
          <w:i w:val="false"/>
          <w:color w:val="000000"/>
        </w:rPr>
        <w:t xml:space="preserve"> 2020 жылға арналған ата-анасынан кәмелеттік жасқа толғанға дейін айырылған немесе ата - анасының қамқорлығынсыз қалған, білім беру ұйымдарының түлектері болып табылатын жастар қатарындағы азаматтаттарды,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орындарының квотасы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3099"/>
        <w:gridCol w:w="999"/>
        <w:gridCol w:w="2470"/>
        <w:gridCol w:w="1608"/>
        <w:gridCol w:w="1132"/>
        <w:gridCol w:w="692"/>
        <w:gridCol w:w="1132"/>
        <w:gridCol w:w="694"/>
      </w:tblGrid>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атауы</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дағы жұмыскер лердің тізімдік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 – анасынан кәмелет жасқа толғанға дейін айырылған немесе ата - анасының қамқорлығынсыз қалған, білім беру ұйымдарының түлектері болып табылатын жастар қатарындағы азаматтар үшін жұмыс орындары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орындарынан босатылған адамдар үшін жұмыс орындары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қызметінің есебінде тұрған адамдар үшін жұмыс орындары</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(адам)</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(адам)</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(адам)</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аудандық білім бөлімінің "№ 12 жалпы білім беру орта мектебі" коммуналдық мемлекеттік мекемесі</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аудандық білім бөлімінің "№ 13 мектеп-гимназия" коммуналдық мемлекеттік мекемесі</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аудандық білім бөлімінің "№ 14 жалпы білім беру орта мектебі" коммуналдық мемлекеттік мекемесі</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денсаулық сақтау басқармасының "Мұнайлы орталық аудандық ауруханасы" шаруашылық жүргізу құқығындағы мемлекеттік коммуналдық кәсіпорны (келісім бойынша)</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 құқығындағы Мұнайлы ауданы әкімдігінің "Маңғыстауэнерго" мемлекеттік коммуналдық кәсіпорны</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ауданы әкімдігінің "Маңғыстау Жылу" мемлекеттік коммуналдық кәсіпорны</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аудандық мәдениет, дене шынықтыру және спорт бөлімінің "Мұнайлы аудандық орталық мәдениет үйі" мемлекеттік коммуналдық қазыналық кәсіпорыны</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