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543b" w14:textId="7535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2019 жылғы 17 мамырдағы № 30/246 "Сот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30 қарашадағы № 49/362 шешімі. Маңғыстау облысы Әділет департаментінде 2020 жылғы 8 желтоқсанда № 4361 болып тіркелді. Күші жойылды - Маңғыстау облысы Түпқараған аудандық мәслихатының 04 қарашадағы 2021 жылғы № 8/46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коммуналдық меншікке түскен болып танылған иесіз қалдықтарды басқару қағидаларын бекіту туралы" Түпқараған аудандық мәслихатының 2019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30/246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3917 болып тіркелген, 2019 жылғы 10 маусымда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Қалдықтармен жұмыс істеу барысында Қазақстан Республикасының экологиялық заңнамасында көзделген талаптар сақталады.";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(бас маман-заңгер Ә. Нәдірқожақызы)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 мәселелері жөніндегі тұрақты комиссиясына (комиссия төрағасы Озгамбаев К.)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