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e58e" w14:textId="3a2e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2020 жылғы 27 қарашадағы № 45/453 шешімі. Маңғыстау облысы Әділет департаментінде 2020 жылғы 9 желтоқсанда № 4362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Әділет министрлігінің Маңғыстау облысы әділет департаменті" республикалық мемлекеттік мекемесінің 2020 жылғы 28 қыркүйектегі № 05-14-1616 ақпараттық хатының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2286 болып тіркелген, 2013 жылғы 15 тамыздағы "Қарақия"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 жаңа редакцияда жазылсын, орыс тіліндегі мәтіні өзгермейді:</w:t>
      </w:r>
    </w:p>
    <w:bookmarkStart w:name="z4" w:id="3"/>
    <w:p>
      <w:pPr>
        <w:spacing w:after="0"/>
        <w:ind w:left="0"/>
        <w:jc w:val="both"/>
      </w:pPr>
      <w:r>
        <w:rPr>
          <w:rFonts w:ascii="Times New Roman"/>
          <w:b w:val="false"/>
          <w:i w:val="false"/>
          <w:color w:val="000000"/>
          <w:sz w:val="28"/>
        </w:rPr>
        <w:t>
      "9. Жеке меншігінде бір бірліктен артық тұрғын жайы бар немесе үй-жайды жалға (жалдауға) немесе қосымша жалға беретін отбасыларға (азаматтарға) тұрғын үй көмегі тағайындалмайды.</w:t>
      </w:r>
    </w:p>
    <w:bookmarkEnd w:id="3"/>
    <w:bookmarkStart w:name="z5" w:id="4"/>
    <w:p>
      <w:pPr>
        <w:spacing w:after="0"/>
        <w:ind w:left="0"/>
        <w:jc w:val="both"/>
      </w:pPr>
      <w:r>
        <w:rPr>
          <w:rFonts w:ascii="Times New Roman"/>
          <w:b w:val="false"/>
          <w:i w:val="false"/>
          <w:color w:val="000000"/>
          <w:sz w:val="28"/>
        </w:rPr>
        <w:t>
      Үш жасқа дейінгі жастағы баланы тәрбиелеумен айналысатындарды, күтімді қажет ететін мүгедектерге күтім жасайтын адамдарды, сондай – ақ психикалық аурулардан зардап шеккендерді, емдеу мекемелерінде есепте тұрғандарды және дәрігерлік – кеңестік комиссияның еңбекке уақытша жарамсыздық туралы қорытындысы барларды қоспағанда, егер отбасы мүшелерінің (азаматтардың) арасында жұмыс істемейтін, оқымайтын, әскерде қызмет етпейтін және жұмыспен қамту қызметінде жұмыссыз ретінде тіркелмеген еңбекке қабілетті адамдар болған жағдайда отбасыларға (азаматтарға) тұрғын үй көмегі ұсынылмайды.";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келесідей мазмұнда жаңа редакцияда жазылсын, орыс тіліндегі мәтіні өзгермейді:</w:t>
      </w:r>
    </w:p>
    <w:bookmarkStart w:name="z7" w:id="5"/>
    <w:p>
      <w:pPr>
        <w:spacing w:after="0"/>
        <w:ind w:left="0"/>
        <w:jc w:val="both"/>
      </w:pPr>
      <w:r>
        <w:rPr>
          <w:rFonts w:ascii="Times New Roman"/>
          <w:b w:val="false"/>
          <w:i w:val="false"/>
          <w:color w:val="000000"/>
          <w:sz w:val="28"/>
        </w:rPr>
        <w:t>
      "14. Тағайындалған тұрғын үй көмегі бойынша тізімнің негізінде ай сайын қызмет жеткізушілермен тағайындалған тұрғын үй көмегі сомасына екі данада салыстыру актісі жасалады.";</w:t>
      </w:r>
    </w:p>
    <w:bookmarkEnd w:id="5"/>
    <w:bookmarkStart w:name="z8" w:id="6"/>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15 тармақ</w:t>
      </w:r>
      <w:r>
        <w:rPr>
          <w:rFonts w:ascii="Times New Roman"/>
          <w:b w:val="false"/>
          <w:i w:val="false"/>
          <w:color w:val="000000"/>
          <w:sz w:val="28"/>
        </w:rPr>
        <w:t xml:space="preserve"> алынып тасталсын.</w:t>
      </w:r>
    </w:p>
    <w:bookmarkEnd w:id="6"/>
    <w:bookmarkStart w:name="z9" w:id="7"/>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(Б.Қуандық) жүктелсін.</w:t>
      </w:r>
    </w:p>
    <w:bookmarkEnd w:id="7"/>
    <w:bookmarkStart w:name="z10" w:id="8"/>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8"/>
    <w:bookmarkStart w:name="z11" w:id="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