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e74b" w14:textId="dcfe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45/360 "2020 – 2022 жылдарға арналған Бейнеу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31 наурыздағы № 47/388 шешімі. Маңғыстау облысы Әділет департаментінде 2020 жылғы 3 сәуірде № 4170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46/383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"2020-2022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4152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Бейнеу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4117 болып тіркелген, 2020 жылғы 27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Бейнеу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- 830 141,2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- 130 308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- 699 833,2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838 675,0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-8 533,8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8 533,8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- 8 533,8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Бейнеу ауылының бюджетіне 559 202,2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Бейнеу аудандық мәслихатының экономика және бюджет мәселелері жөніндегі тұрақты комиссиясына жүктелсін (Қ.Т.Тарғынов).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№47/388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№45/360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Бейнеу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830 141,2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699 833,2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699 833,2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838 675,0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582 318,0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582 318,0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582 318,0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107 769,0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-8 533,8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