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eff97" w14:textId="89eff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2013 жылғы 30 қыркүйектегі № 21/171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қалалық мәслихатының 2020 жылғы 18 наурыздағы № 41/478 шешімі. Маңғыстау облысы Әділет департаментінде 2020 жылғы 1 сәуірде № 4163 болып тіркелді. Күші жойылды-Маңғыстау облысы Жаңаөзен қалалық мәслихатының 2021 жылғы 16 сәуірдегі № 3/27 шешімімен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Жаңаөзен қалалық мәслихатының 16.04.2021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Қазақстан Республикасының 1993 жылғы 14 сәуірдегі "</w:t>
      </w:r>
      <w:r>
        <w:rPr>
          <w:rFonts w:ascii="Times New Roman"/>
          <w:b w:val="false"/>
          <w:i w:val="false"/>
          <w:color w:val="000000"/>
          <w:sz w:val="28"/>
        </w:rPr>
        <w:t>Жаппай саяси қуғын-сүргiндер құрбандарын ақтау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Заңдарына және Маңғыстау облысының әділет департаментінің 2020 жылғы 20 қаңтардағы № 10-15-122 ұсынысының негізінде, Жаңаөзен қалалық мәслихаты ШЕШІМ ҚАБЫЛДАДЫҚ:</w:t>
      </w:r>
    </w:p>
    <w:bookmarkStart w:name="z1" w:id="1"/>
    <w:p>
      <w:pPr>
        <w:spacing w:after="0"/>
        <w:ind w:left="0"/>
        <w:jc w:val="both"/>
      </w:pPr>
      <w:r>
        <w:rPr>
          <w:rFonts w:ascii="Times New Roman"/>
          <w:b w:val="false"/>
          <w:i w:val="false"/>
          <w:color w:val="000000"/>
          <w:sz w:val="28"/>
        </w:rPr>
        <w:t xml:space="preserve">
      1. "Әлеуметтік көмек көрсетудің, оның мөлшерін белгілеудің және мұқтаж азаматтардың жекелеген санаттарының тізбесін айқындаудың Қағидасын бекіту туралы" Жаңаөзен қалалық мәслихатының 2013 жылғы 30 қыркүйектегі </w:t>
      </w:r>
      <w:r>
        <w:rPr>
          <w:rFonts w:ascii="Times New Roman"/>
          <w:b w:val="false"/>
          <w:i w:val="false"/>
          <w:color w:val="000000"/>
          <w:sz w:val="28"/>
        </w:rPr>
        <w:t>№ 21/171</w:t>
      </w:r>
      <w:r>
        <w:rPr>
          <w:rFonts w:ascii="Times New Roman"/>
          <w:b w:val="false"/>
          <w:i w:val="false"/>
          <w:color w:val="000000"/>
          <w:sz w:val="28"/>
        </w:rPr>
        <w:t xml:space="preserve"> шешіміне (нормативтік құқықтық актілерді мемлекеттік тіркеу Тізілімінде № 2305 болып тіркелген, 2013 жылғы 6 қарашадағы "Жаңаөзен" газетінде жарияланған) келесідей өзгеріс пен толықтыру енгізілсін:</w:t>
      </w:r>
    </w:p>
    <w:bookmarkEnd w:id="1"/>
    <w:bookmarkStart w:name="z2" w:id="2"/>
    <w:p>
      <w:pPr>
        <w:spacing w:after="0"/>
        <w:ind w:left="0"/>
        <w:jc w:val="both"/>
      </w:pPr>
      <w:r>
        <w:rPr>
          <w:rFonts w:ascii="Times New Roman"/>
          <w:b w:val="false"/>
          <w:i w:val="false"/>
          <w:color w:val="000000"/>
          <w:sz w:val="28"/>
        </w:rPr>
        <w:t xml:space="preserve">
      Әлеуметтік көмек көрсетудің, оның мөлшерін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тармақтың</w:t>
      </w:r>
      <w:r>
        <w:rPr>
          <w:rFonts w:ascii="Times New Roman"/>
          <w:b w:val="false"/>
          <w:i w:val="false"/>
          <w:color w:val="000000"/>
          <w:sz w:val="28"/>
        </w:rPr>
        <w:t xml:space="preserve"> </w:t>
      </w:r>
      <w:r>
        <w:rPr>
          <w:rFonts w:ascii="Times New Roman"/>
          <w:b w:val="false"/>
          <w:i w:val="false"/>
          <w:color w:val="000000"/>
          <w:sz w:val="28"/>
        </w:rPr>
        <w:t>10) тармақшасы</w:t>
      </w:r>
      <w:r>
        <w:rPr>
          <w:rFonts w:ascii="Times New Roman"/>
          <w:b w:val="false"/>
          <w:i w:val="false"/>
          <w:color w:val="000000"/>
          <w:sz w:val="28"/>
        </w:rPr>
        <w:t xml:space="preserve"> келесідей мазмұнда жаңа редакцияда жазылсын:</w:t>
      </w:r>
    </w:p>
    <w:bookmarkStart w:name="z4" w:id="3"/>
    <w:p>
      <w:pPr>
        <w:spacing w:after="0"/>
        <w:ind w:left="0"/>
        <w:jc w:val="both"/>
      </w:pPr>
      <w:r>
        <w:rPr>
          <w:rFonts w:ascii="Times New Roman"/>
          <w:b w:val="false"/>
          <w:i w:val="false"/>
          <w:color w:val="000000"/>
          <w:sz w:val="28"/>
        </w:rPr>
        <w:t>
      "10) 16 желтоқсан – Тәуелсіздік күні:</w:t>
      </w:r>
    </w:p>
    <w:bookmarkEnd w:id="3"/>
    <w:bookmarkStart w:name="z5" w:id="4"/>
    <w:p>
      <w:pPr>
        <w:spacing w:after="0"/>
        <w:ind w:left="0"/>
        <w:jc w:val="both"/>
      </w:pPr>
      <w:r>
        <w:rPr>
          <w:rFonts w:ascii="Times New Roman"/>
          <w:b w:val="false"/>
          <w:i w:val="false"/>
          <w:color w:val="000000"/>
          <w:sz w:val="28"/>
        </w:rPr>
        <w:t>
      бірінші, екінші, үшінші топтағы мүгедектер, он алты жасқа дейінгі мүгедек балалар және он алтыдан он сегіз жасқа дейінгі бірінші, екінші, үшінші топтағы мүгедек балаларға – 5 (бес) айлық есептік көрсеткіш;</w:t>
      </w:r>
    </w:p>
    <w:bookmarkEnd w:id="4"/>
    <w:bookmarkStart w:name="z6" w:id="5"/>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саяси қуғын-сүргінге ұшырағандар – 50 (елу) айлық есептік көрсеткіш.";</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 тармақтың </w:t>
      </w:r>
      <w:r>
        <w:rPr>
          <w:rFonts w:ascii="Times New Roman"/>
          <w:b w:val="false"/>
          <w:i w:val="false"/>
          <w:color w:val="000000"/>
          <w:sz w:val="28"/>
        </w:rPr>
        <w:t xml:space="preserve"> бірінші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тармақтың</w:t>
      </w:r>
      <w:r>
        <w:rPr>
          <w:rFonts w:ascii="Times New Roman"/>
          <w:b w:val="false"/>
          <w:i w:val="false"/>
          <w:color w:val="000000"/>
          <w:sz w:val="28"/>
        </w:rPr>
        <w:t xml:space="preserve"> бірінші бөлігі келесідей мазмұндағы 11) тармақшамен толықтырылсын:</w:t>
      </w:r>
    </w:p>
    <w:bookmarkStart w:name="z9" w:id="6"/>
    <w:p>
      <w:pPr>
        <w:spacing w:after="0"/>
        <w:ind w:left="0"/>
        <w:jc w:val="both"/>
      </w:pPr>
      <w:r>
        <w:rPr>
          <w:rFonts w:ascii="Times New Roman"/>
          <w:b w:val="false"/>
          <w:i w:val="false"/>
          <w:color w:val="000000"/>
          <w:sz w:val="28"/>
        </w:rPr>
        <w:t>
      "11) ақталған адамның куәлігі немесе прокуратура органының, соттың ақталғаны туралы анықтамасы, сот ұйғарымының (қаулысының) көшiрмесiн.".</w:t>
      </w:r>
    </w:p>
    <w:bookmarkEnd w:id="6"/>
    <w:bookmarkStart w:name="z10" w:id="7"/>
    <w:p>
      <w:pPr>
        <w:spacing w:after="0"/>
        <w:ind w:left="0"/>
        <w:jc w:val="both"/>
      </w:pPr>
      <w:r>
        <w:rPr>
          <w:rFonts w:ascii="Times New Roman"/>
          <w:b w:val="false"/>
          <w:i w:val="false"/>
          <w:color w:val="000000"/>
          <w:sz w:val="28"/>
        </w:rPr>
        <w:t>
      2. Осы шешімнің орындалуын бақылау Жаңаөзен қалалық мәслихатының білім беру, денсаулық сақтау, мәдениет, спорт, экология, қоғамдық қауіпсіздік және әлеуметтік қорғау мәселелері жөніндегі тұрақты комиссиясына жүктелсін (комиссия төрағасы М. Сарыев).</w:t>
      </w:r>
    </w:p>
    <w:bookmarkEnd w:id="7"/>
    <w:bookmarkStart w:name="z11" w:id="8"/>
    <w:p>
      <w:pPr>
        <w:spacing w:after="0"/>
        <w:ind w:left="0"/>
        <w:jc w:val="both"/>
      </w:pPr>
      <w:r>
        <w:rPr>
          <w:rFonts w:ascii="Times New Roman"/>
          <w:b w:val="false"/>
          <w:i w:val="false"/>
          <w:color w:val="000000"/>
          <w:sz w:val="28"/>
        </w:rPr>
        <w:t>
      3. "Жаңаөзен қалалық мәслихатының аппараты" мемлекеттік мекемесі (аппарат басшысы А. Ермуханов) осы шешімнің әділет органдарында мемлекеттік тіркелуін, оның бұқаралық ақпарат құралдарында ресми жариялануын қамтамасыз етсін.</w:t>
      </w:r>
    </w:p>
    <w:bookmarkEnd w:id="8"/>
    <w:bookmarkStart w:name="z12" w:id="9"/>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Мусаев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Жаңаөзен қалалық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Мыңбай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