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0cf1" w14:textId="40a0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2020-2022 жылдарға арналған бюджеті туралы" Шиелі аудандық мәслихатының 2019 жылғы 27 желтоқсандағы № 49/2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63/2 шешімі. Қызылорда облысының Әділет департаментінде 2020 жылғы 7 желтоқсанда № 7865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7066 нөмірімен тіркелген, Қазақстан Республикасының нормативтік құқықтық актілерінің эталондық бақылау банкінде 2020 жылы 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Шиелі кентінің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1 032 345,3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112 575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919 472,3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1 055 228,4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73 238,1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73 238,1мың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- 22 883,1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- 22 883,1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–73 238,1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22883,1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