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760b" w14:textId="8177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кентінің 2020-2022 жылдарға арналған бюджеті туралы" Шиелі аудандық мәслихатының 2019 жылғы 27 желтоқсандағы № 49/2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60/2 шешімі. Қызылорда облысының Әділет департаментінде 2020 жылғы 9 қазанда № 7693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кентінің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7066 нөмірімен тіркелген, Қазақстан Республикасының нормативтік құқықтық актілерінің эталондық бақылау банкінде 2020 жылы 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Шиелі кентінің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996 345,3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112 575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883 472,3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1 019 228,4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73 238,1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73 238,1мың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- 22 883,1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- 22 883,1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–73 238,1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22883,1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№60/2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№49/2 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кентінің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