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349e" w14:textId="a593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Шиелі аудандық мәслихатының 2019 жылғы 24 желтоқсандағы №48/4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22 қыркүйектегі № 59/2 шешімі. Қызылорда облысының Әділет департаментінде 2020 жылғы 23 қыркүйекте № 7658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Шиелі аудандық мәслихатының 2019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7047 нөмірімен тіркелген, 2019 жылы 30 желтоқсанда Қазақстан Республикасы нормативтік құқықтық актілерінің электрондық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- 24 588 645, 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- 2 069 894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- 18 753, 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- 22 465 998, 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- 24 771 936, 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- 246 668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- 360 755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- 114 087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-- 429 959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- 429 959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- 360 755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- 114 087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пайдаланылатын қалдықтары - 183 291 мың теңге.".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24588645,4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22465998,1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24771936,4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