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58f4" w14:textId="5155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кентінің 2020-2022 жылдарға арналған бюджеті туралы" Шиелі аудандық мәслихатының 2019 жылғы 27 желтоқсандағы №49/2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 сәуірдегі № 52/2 шешімі. Қызылорда облысының Әділет департаментінде 2020 жылғы 3 сәуірде № 7356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кентінің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7066 нөмірімен тіркелген, Қазақстан Республикасының нормативтік құқықтық актілерінің эталондық бақылау банкінде 2020 жылы 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Шиелі кентінің 2020-2022 жылдарға арналған бюджеті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359 962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112 575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- 298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- 247 089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- 382 849,1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- 22887,1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- 22887,1 мың теңге 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22887,1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2 сәуірі № 52/2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№49/2 шешіміне 1-қосымша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кентінің 2020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