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9b18" w14:textId="52d9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"Еңбекші ауылдық округінің 2020-2022 жылдарға арналған бюджеті туралы" Шиелі аудандық мәслихатының 2019 жылғы 27 желтоқсандағы №49/8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2 сәуірдегі № 52/8 шешімі. Қызылорда облысының Әділет департаментінде 2020 жылғы 3 сәуірде № 7349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"Еңбекші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7111 нөмірімен тіркелген, Қазақстан Республикасының нормативтік құқықтық актілерінің эталондық бақылау банкінде 2020 жылы 10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Еңбекші ауылдық округінің 2020-2022 жылдарға арналған бюджеті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99 955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98 727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99 955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2020 жылғы 2 сәуірі №52/8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27 желтоқсандағы №49/8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