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5e67" w14:textId="2f35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"Ортақшыл ауылдық округінің 2020-2022 жылдарға арналған бюджеті туралы" Шиелі аудандық мәслихатының 2019 жылғы 27 желтоқсандағы №49/20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52/19 шешімі. Қызылорда облысының Әділет департаментінде 2020 жылғы 3 сәуірде № 7347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 Кодексінің 109-1 бабына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2-7 тармағына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"Ортақшыл ауылдық округінің 2020-2022 жылдарға арналған бюджеті туралы" Шиелі аудандық мәслихатының 2019 жылғы 27 желтоқсандағы №49/20 шешіміне (нормативтік құқықтық актілерді мемлекеттік тіркеу Тізілімінде 7079 нөмірімен тіркелген, Қазақстан Республикасының нормативтік құқықтық актілерінің эталондық бақылау банкінде 2020 жылы 8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"1.Ортақшыл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- 32746 мың теңге, оның ішінде: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- 788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- 31958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- 32746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№52/19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№49/20 шешіміне 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аудан,аудандық маңызы бар қала,кент,ауыл,ауылдық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