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2b93" w14:textId="9482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 ауылдық округінің 2020-2022 жылдарға арналған бюджеті туралы" Шиелі аудандық мәслихатының 2019 жылғы 27 желтоқсандағы №49/21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52/20 шешімі. Қызылорда облысының Әділет департаментінде 2020 жылғы 2 сәуірде № 7341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7077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Қоғалы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26 866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- 25 955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аудан,аудандық маңызы бар қала,кент,ауыл,ауылдық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