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3b5b" w14:textId="5db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Қалжан Ахун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483 шешімі. Қызылорда облысының Әділет департаментінде 2021 жылғы 8 қаңтарда № 8120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Қалжан Ахун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71837,7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67647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72037,1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199,4 мың теңге.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407,1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606,5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29.12.2021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Қалжан Ахун ауылдық округінің бюджетіне берілетін субвенциялар көлемдері 2021 жылға 45395 мың теңге сомасында белгіленсін.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