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d054" w14:textId="e00d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Аманкелді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31 желтоқсандағы № 473 шешімі. Қызылорда облысының Әділет департаментінде 2021 жылғы 6 қаңтарда № 8068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Аманкелді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85818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4082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81536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89456,6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-3638,6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3638,6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3638,6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Сырдария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Аманкелді ауылдық округінің бюджетіне берілетін субвенциялар көлемдері 2021 жылға 73 055 мың теңге сомасында белгіленсін.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2021 жылғы 1 қаңтардан бастап қолданысқа енгізіледі және ресми жариялауға жатады.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 сессиясының төрағасы,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 шешіміне 1-қосымша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2021 жылға арналған бюджеті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