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5b38" w14:textId="8e65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Шіркейлі ауылдық округінің 2021 – 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479 шешімі. Қызылорда облысының Әділет департаментінде 2021 жылғы 6 қаңтарда № 8065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Шіркейлі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85543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81399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87556,7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- 2013,7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2013,7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1661,3 мың теңге;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3675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Шіркейлі ауылдық округінің бюджетіне берілетін субвенциялар көлемдері 2021 жылға 73050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шешіміне 1-қосымша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2021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округерде автомобиль жолдарының жұмыс істеуін қамамасыз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