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f3a5" w14:textId="1f9f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Айдарлы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484 шешімі. Қызылорда облысының Әділет департаментінде 2021 жылғы 6 қаңтарда № 8063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Айдарлы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84536,7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3843,1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80693,6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86047,1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-1510,4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1510,4 мың теңге;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1510,4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Айдарлы ауылдық округінің бюджетіне берілетін субвенциялар көлемдері 2021 жылға 58343 мың теңге сомасында белгіленсін.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шешіміне 1-қосымша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қарыхдарды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қарыхдарды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