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41d33" w14:textId="bd41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 – 2022 жылдарға арналған Айдарлы ауылдық округінің бюджеті туралы" Сырдария аудандық мәслихаттың 2019 жылғы 27 желтоқсандағы № 378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2020 жылғы 25 желтоқсандағы № 467 шешімі. Қызылорда облысының Әділет департаментінде 2020 жылғы 28 желтоқсанда № 7960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– 2022 жылдарға арналған Айдарлы ауылдық округінің бюджеті туралы" Сырдария аудандық мәслихаттың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7092 нөмірімен тіркелген, 2020 жылғы 9 қаңтарда Қазақстан Республикасы нормативтік құқықтық актілерінің эталондық бақылау 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Айдарлы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82139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1712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80427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82139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жариялануға жатады.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 сессиясының төрағасы,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2020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