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4e91" w14:textId="7e64e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 – 2022 жылдарға арналған Тереңөзек кентінің бюджеті туралы" Сырдария аудандық мәслихаттың 2019 жылғы 27 желтоқсандағы №371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2020 жылғы 16 қыркүйектегі № 428 шешімі. Қызылорда облысының Әділет департаментінде 2020 жылғы 21 қыркүйекте № 7655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– 2022 жылдарға арналған Тереңөзек кентінің бюджеті туралы" Сырдария аудандық мәслихаттың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7083 нөмірімен тіркелген, 2020 жылғы 9 қаңтарда Қазақстан Республикасы нормативтік құқықтық актілерінің эталондық бақылау 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Тереңөзек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769445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16880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4842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747723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776083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- 6638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6638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6638 мың теңге".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жариялануға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қыркүйегі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371 шешіміне 1-қосымша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Тереңөзек кентінің 2020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