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2c75" w14:textId="86e2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Ақжарма ауылдық округінің бюджеті туралы" Сырдария аудандық мәслихаттың 2019 жылғы 27 желтоқсандағы №366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388 шешімі. Қызылорда облысының Әділет департаментінде 2020 жылғы 19 наурызда № 7326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Ақжарма ауылдық округінің бюджеті туралы" Cырдария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7091 нөмірімен тіркелген, 2020 жылғы 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Ақжарма ауылдық округінің бюджеті тиісінше 1, 2,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120298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117649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122567,3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-2269,3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2269,3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2269,3 мың теңге;".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388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№366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388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№366 шешіміне 2-қосымша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388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№366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