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3419" w14:textId="6373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"2020 - 2022 жылдарға арналған Аманкелді ауылдық округінің бюджеті туралы" Сырдария аудандық мәслихаттың 2019 жылғы 27 желтоқсандағы №367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389 шешімі. Қызылорда облысының Әділет департаментінде 2020 жылғы 19 наурызда № 7325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Аманкелді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7090 нөмірімен тіркелген, 2020 жылғы 10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Аманкелді ауылдық округінің бюджеті тиісінше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162411,4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159667,4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–162551,8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140,4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140,4 мың теңге;".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389 мәслихатының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367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389 мәслихатының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367 шешіміне 2-қосымша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389 мәслихатының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367 шешіміне 3-қосымша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