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c7e6" w14:textId="7c4c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Шаған ауылдық округінің бюджеті туралы" Сырдария аудандық мәслихаттың 2019 жылғы 27 желтоқсандағы №372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394 шешімі. Қызылорда облысының Әділет департаментінде 2020 жылғы 19 наурызда № 7321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Шаған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7082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Шаған ауылдық округінің бюджеті тиісінше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211192,4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209005,4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–211192,8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0,4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0,4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372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372 шешіміне 2-қосымша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372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