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ac9e" w14:textId="a82a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Екпінді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592 шешімі. Қызылорда облысының Әділет департаментінде 2021 жылғы 6 қаңтарда № 8090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Екпінді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45 091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44 197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45 407,4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316,4 мың теңге;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пайдалану)– 316,4 мың теңге;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–316,4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2020 жылға 39 848 мың теңге.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кезектен тыс 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 шешіміне 1-қосымша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Екпінді ауылдық округі бюджеті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2025-жылға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 –шараларды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Екпінді ауылдық округі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Екпінді ауылдық округі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