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2ccb" w14:textId="acb2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кентінің 2020-2022 жылдарға арналған бюджеті туралы" Жаңақорған аудандық мәслихатының 2019 жылғы 30 желтоқсандағы № 418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501 шешімі. Қызылорда облысының Әділет департаментінде 2020 жылғы 15 қазанда № 7748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кентінің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7204 нөмірімен тіркелген, Қазақстан Республикасының нормативтік құқықтық актілердің эталондық бақылау банкінде 2020 жылғы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Жаңақорған кентінің 2020–2022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2 639 423,7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2 574 887,7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2 653 961,7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14 538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қантарынан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Жаңақорған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2 574 887,7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автомобиль жолдарының күрделі және орташа жөндеу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