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2ccb" w14:textId="acb2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2020-2022 жылдарға арналған бюджеті туралы" Жаңақорған аудандық мәслихатының 2019 жылғы 30 желтоқсандағы № 418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501 шешімі. Қызылорда облысының Әділет департаментінде 2020 жылғы 15 қазанда № 7748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7204 нөмірімен тіркелген, Қазақстан Республикасының нормативтік құқықтық актілердің эталондық бақылау банкінде 2020 жылғы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2 639 423,7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2 574 887,7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2 653 961,7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14 538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автомобиль жолдарының күрделі және орташа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