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82dd2" w14:textId="3682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"Келінтөбе ауылдық округінің 2020-2022 жылдарға арналған бюджеті туралы" Жаңақорған аудандық мәслихатының 2019 жылғы 30 желтоқсандағы № 405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9 қазандағы № 510 шешімі. Қызылорда облысының Әділет департаментінде 2020 жылғы 15 қазанда № 7741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109-1-бабының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"Келінтөбе ауылдық округінің 2020-2022 жылдарға арналған бюджеті туралы" Жаңақорған аудандық мәслихатының 2019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7200 нөмірімен тіркелген, Қазақстан Республикасының нормативтік құқықтық актілердің эталондық бақылау банкінде 2020 жылғы 22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Келінтөбе ауылдық округінің 2020-2022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180 865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2 896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177 939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184 340,6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қаржыландыру (профицитін пайдалану)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қаражаттарының пайдаланылатын қалдықтары -3 475,6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Пайдаланылмаған (толық пайдаланылмаған) нысаналы трансферттерді қайтару – 2 642,0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бірінші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мәслихатының кезектен тыс LIІ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Оразгелдиев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405 шешіміне 1-қосымша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Келінтөбе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2 896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 сауықтыру және спорттық іс 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