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4a0b" w14:textId="35a4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"Қыркеңсе ауылдық округінің 2020-2022 жылдарға арналған бюджеті туралы" Жаңақорған аудандық мәслихатының 2019 жылғы 30 желтоқсандағы №423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20 мамырдағы № 455 шешімі. Қызылорда облысының Әділет департаментінде 2020 жылғы 25 мамырда № 7464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"Қыркеңсе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7146 нөмірімен тіркелген, Қазақстан Республикасының нормативтік құқықтық актілердің эталондық бақылау банкінде 2020 жылғы 14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Қыркеңсе ауылдық округінің 2020–2022 жылдарға арналған бюджеті тиісінше 1, 2 және 3-қосымшаларға сәйкес, оның ішінде 2020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105 587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105 019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105 587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ХLІV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Қыркеңсе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