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4a0b" w14:textId="35a4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"Қыркеңсе ауылдық округінің 2020-2022 жылдарға арналған бюджеті туралы" Жаңақорған аудандық мәслихатының 2019 жылғы 30 желтоқсандағы №423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20 мамырдағы № 455 шешімі. Қызылорда облысының Әділет департаментінде 2020 жылғы 25 мамырда № 7464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"Қыркеңсе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423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7146 нөмірімен тіркелген, Қазақстан Республикасының нормативтік құқықтық актілердің эталондық бақылау банкінде 2020 жылғы 14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Қыркеңсе ауылдық округінің 2020–2022 жылдарға арналған бюджеті тиісінше 1, 2 және 3-қосымшаларға сәйкес, оның ішінде 2020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105 587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105 019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105 587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ХLІV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Қыркеңсе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