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ddd8" w14:textId="284d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"Қожамберді ауылдық округінің 2020-2022 жылдарға арналған бюджеті туралы" Жаңақорған аудандық мәслихатының 2019 жылғы 30 желтоқсандағы №419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459 шешімі. Қызылорда облысының Әділет департаментінде 2020 жылғы 22 мамырда № 7461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7138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Қожамберді ауылдық округінің 2020–2022 жылдарға арналған бюджеті тиісінше 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55 061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54 706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№419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Қожамберді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