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9613" w14:textId="e4b9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жылғы арналған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2020 жылғы 25 ақпандағы № 429 шешімі. Қызылорда облысының Әділет департаментінде 2020 жылғы 28 ақпанда № 7265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Жаңақорған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2020 жылға Жаңақорған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ХLІІ сессиясының</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Кыстаубаева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