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6cb1" w14:textId="7686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Жалағаш аудандық мәслихатының 2019 жылғы 23 желтоқсандағы № 50-1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22 қыркүйектегі № 63-1 шешімі. Қызылорда облысының Әділет департаментінде 2020 жылғы 25 қыркүйекте № 7659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аудандық бюджет туралы” Жалағаш аудандық мәслихатының 2019 жылғы 23 желтоқсандағы </w:t>
      </w:r>
      <w:r>
        <w:rPr>
          <w:rFonts w:ascii="Times New Roman"/>
          <w:b w:val="false"/>
          <w:i w:val="false"/>
          <w:color w:val="000000"/>
          <w:sz w:val="28"/>
        </w:rPr>
        <w:t>№ 50-1</w:t>
      </w:r>
      <w:r>
        <w:rPr>
          <w:rFonts w:ascii="Times New Roman"/>
          <w:b w:val="false"/>
          <w:i w:val="false"/>
          <w:color w:val="000000"/>
          <w:sz w:val="28"/>
        </w:rPr>
        <w:t xml:space="preserve"> шешіміне (нормативтік құқықтық актілерді мемлекеттік тіркеу Тізілімінде 7055 нөмірімен тіркелген, 2020 жылғы 06 қаңтарда “Жалағаш жаршысы” газетінде және 2020 жылғы 14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12 089 656,7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1 254 425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7 821,7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27 144 мың теңге; </w:t>
      </w:r>
    </w:p>
    <w:bookmarkEnd w:id="6"/>
    <w:bookmarkStart w:name="z12" w:id="7"/>
    <w:p>
      <w:pPr>
        <w:spacing w:after="0"/>
        <w:ind w:left="0"/>
        <w:jc w:val="both"/>
      </w:pPr>
      <w:r>
        <w:rPr>
          <w:rFonts w:ascii="Times New Roman"/>
          <w:b w:val="false"/>
          <w:i w:val="false"/>
          <w:color w:val="000000"/>
          <w:sz w:val="28"/>
        </w:rPr>
        <w:t>
      трансферттер түсімдері – 10 800 266 мың теңге;</w:t>
      </w:r>
    </w:p>
    <w:bookmarkEnd w:id="7"/>
    <w:bookmarkStart w:name="z13" w:id="8"/>
    <w:p>
      <w:pPr>
        <w:spacing w:after="0"/>
        <w:ind w:left="0"/>
        <w:jc w:val="both"/>
      </w:pPr>
      <w:r>
        <w:rPr>
          <w:rFonts w:ascii="Times New Roman"/>
          <w:b w:val="false"/>
          <w:i w:val="false"/>
          <w:color w:val="000000"/>
          <w:sz w:val="28"/>
        </w:rPr>
        <w:t>
      2) шығындар – 12 806 991,2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810 815,8 мың теңге;</w:t>
      </w:r>
    </w:p>
    <w:bookmarkEnd w:id="9"/>
    <w:bookmarkStart w:name="z15" w:id="10"/>
    <w:p>
      <w:pPr>
        <w:spacing w:after="0"/>
        <w:ind w:left="0"/>
        <w:jc w:val="both"/>
      </w:pPr>
      <w:r>
        <w:rPr>
          <w:rFonts w:ascii="Times New Roman"/>
          <w:b w:val="false"/>
          <w:i w:val="false"/>
          <w:color w:val="000000"/>
          <w:sz w:val="28"/>
        </w:rPr>
        <w:t>
      бюджеттік кредиттер – 951 877,8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141 062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6000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6000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-1 534 150,3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1 534 150,3 мың теңге;</w:t>
      </w:r>
    </w:p>
    <w:bookmarkEnd w:id="16"/>
    <w:bookmarkStart w:name="z22" w:id="17"/>
    <w:p>
      <w:pPr>
        <w:spacing w:after="0"/>
        <w:ind w:left="0"/>
        <w:jc w:val="both"/>
      </w:pPr>
      <w:r>
        <w:rPr>
          <w:rFonts w:ascii="Times New Roman"/>
          <w:b w:val="false"/>
          <w:i w:val="false"/>
          <w:color w:val="000000"/>
          <w:sz w:val="28"/>
        </w:rPr>
        <w:t>
      қарыздар түсімі – 1 667 950,5 мың теңге;</w:t>
      </w:r>
    </w:p>
    <w:bookmarkEnd w:id="17"/>
    <w:bookmarkStart w:name="z23" w:id="18"/>
    <w:p>
      <w:pPr>
        <w:spacing w:after="0"/>
        <w:ind w:left="0"/>
        <w:jc w:val="both"/>
      </w:pPr>
      <w:r>
        <w:rPr>
          <w:rFonts w:ascii="Times New Roman"/>
          <w:b w:val="false"/>
          <w:i w:val="false"/>
          <w:color w:val="000000"/>
          <w:sz w:val="28"/>
        </w:rPr>
        <w:t>
      қарыздарды өтеу – 147 441 мың теңге;</w:t>
      </w:r>
    </w:p>
    <w:bookmarkEnd w:id="18"/>
    <w:bookmarkStart w:name="z24" w:id="19"/>
    <w:p>
      <w:pPr>
        <w:spacing w:after="0"/>
        <w:ind w:left="0"/>
        <w:jc w:val="both"/>
      </w:pPr>
      <w:r>
        <w:rPr>
          <w:rFonts w:ascii="Times New Roman"/>
          <w:b w:val="false"/>
          <w:i w:val="false"/>
          <w:color w:val="000000"/>
          <w:sz w:val="28"/>
        </w:rPr>
        <w:t xml:space="preserve">
      бюджет қаражатының пайдаланылатын қалдықтары – 13 697,7 мың теңге.”; </w:t>
      </w:r>
    </w:p>
    <w:bookmarkEnd w:id="19"/>
    <w:bookmarkStart w:name="z25" w:id="20"/>
    <w:p>
      <w:pPr>
        <w:spacing w:after="0"/>
        <w:ind w:left="0"/>
        <w:jc w:val="both"/>
      </w:pPr>
      <w:r>
        <w:rPr>
          <w:rFonts w:ascii="Times New Roman"/>
          <w:b w:val="false"/>
          <w:i w:val="false"/>
          <w:color w:val="000000"/>
          <w:sz w:val="28"/>
        </w:rPr>
        <w:t>
      мынадай мазмұндағы 1-7-тармақпен толықтырылсын:</w:t>
      </w:r>
    </w:p>
    <w:bookmarkEnd w:id="20"/>
    <w:bookmarkStart w:name="z26" w:id="21"/>
    <w:p>
      <w:pPr>
        <w:spacing w:after="0"/>
        <w:ind w:left="0"/>
        <w:jc w:val="both"/>
      </w:pPr>
      <w:r>
        <w:rPr>
          <w:rFonts w:ascii="Times New Roman"/>
          <w:b w:val="false"/>
          <w:i w:val="false"/>
          <w:color w:val="000000"/>
          <w:sz w:val="28"/>
        </w:rPr>
        <w:t>
      “1-7. “2020-2022 жылдарға арналған аудандық бюджет туралы” Жалағаш аудандық мәслихатының 2019 жылғы 23 желтоқсандағы №50-1 шешімін іске асыру туралы” Жалағаш ауданы әкімдігінің 2020 жылғы 5 қаңтардағы №1 қаулысына өзгерістер мен толықтырулар енгізу туралы” Жалағаш ауданы әкімдігінің 2020 жылғы 2 қыркүйектегі №124 қаулысымен:</w:t>
      </w:r>
    </w:p>
    <w:bookmarkEnd w:id="21"/>
    <w:bookmarkStart w:name="z27" w:id="22"/>
    <w:p>
      <w:pPr>
        <w:spacing w:after="0"/>
        <w:ind w:left="0"/>
        <w:jc w:val="both"/>
      </w:pPr>
      <w:r>
        <w:rPr>
          <w:rFonts w:ascii="Times New Roman"/>
          <w:b w:val="false"/>
          <w:i w:val="false"/>
          <w:color w:val="000000"/>
          <w:sz w:val="28"/>
        </w:rPr>
        <w:t>
      Республикалық бюджет есебінен 66 446,0 мың теңге ағымдағы нысаналы трансферт бөлінгені;</w:t>
      </w:r>
    </w:p>
    <w:bookmarkEnd w:id="22"/>
    <w:bookmarkStart w:name="z28" w:id="23"/>
    <w:p>
      <w:pPr>
        <w:spacing w:after="0"/>
        <w:ind w:left="0"/>
        <w:jc w:val="both"/>
      </w:pPr>
      <w:r>
        <w:rPr>
          <w:rFonts w:ascii="Times New Roman"/>
          <w:b w:val="false"/>
          <w:i w:val="false"/>
          <w:color w:val="000000"/>
          <w:sz w:val="28"/>
        </w:rPr>
        <w:t>
      республикалық бюджеттен бөлінген 255 534,3 мың теңге ағымдағы нысаналы трансферт қысқартылғаны;</w:t>
      </w:r>
    </w:p>
    <w:bookmarkEnd w:id="23"/>
    <w:bookmarkStart w:name="z29" w:id="24"/>
    <w:p>
      <w:pPr>
        <w:spacing w:after="0"/>
        <w:ind w:left="0"/>
        <w:jc w:val="both"/>
      </w:pPr>
      <w:r>
        <w:rPr>
          <w:rFonts w:ascii="Times New Roman"/>
          <w:b w:val="false"/>
          <w:i w:val="false"/>
          <w:color w:val="000000"/>
          <w:sz w:val="28"/>
        </w:rPr>
        <w:t>
      облыстық бюджет есебінен 12 455,0 мың теңге ағымдағы нысаналы трансферт, 25 932,5 мың теңге нысаналы даму трансферті бөлінгені;</w:t>
      </w:r>
    </w:p>
    <w:bookmarkEnd w:id="24"/>
    <w:bookmarkStart w:name="z30" w:id="25"/>
    <w:p>
      <w:pPr>
        <w:spacing w:after="0"/>
        <w:ind w:left="0"/>
        <w:jc w:val="both"/>
      </w:pPr>
      <w:r>
        <w:rPr>
          <w:rFonts w:ascii="Times New Roman"/>
          <w:b w:val="false"/>
          <w:i w:val="false"/>
          <w:color w:val="000000"/>
          <w:sz w:val="28"/>
        </w:rPr>
        <w:t>
      облыстық бюджеттен бөлінген 34 673,0 мың теңге ағымдағы нысаналы трансферт қысқартылғаны ескерілсін.”;</w:t>
      </w:r>
    </w:p>
    <w:bookmarkEnd w:id="25"/>
    <w:bookmarkStart w:name="z31"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26"/>
    <w:bookmarkStart w:name="z32" w:id="27"/>
    <w:p>
      <w:pPr>
        <w:spacing w:after="0"/>
        <w:ind w:left="0"/>
        <w:jc w:val="both"/>
      </w:pPr>
      <w:r>
        <w:rPr>
          <w:rFonts w:ascii="Times New Roman"/>
          <w:b w:val="false"/>
          <w:i w:val="false"/>
          <w:color w:val="000000"/>
          <w:sz w:val="28"/>
        </w:rPr>
        <w:t>
      2. Осы шешім 2020 жылғы 1 қаңтардан бастап қолданысқа енгізіледі және ресми жариялауға жатады.</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63-сессиясының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Абдикадиров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50-1 шешіміне 1-қосымша</w:t>
            </w:r>
          </w:p>
        </w:tc>
      </w:tr>
    </w:tbl>
    <w:bookmarkStart w:name="z41" w:id="28"/>
    <w:p>
      <w:pPr>
        <w:spacing w:after="0"/>
        <w:ind w:left="0"/>
        <w:jc w:val="left"/>
      </w:pPr>
      <w:r>
        <w:rPr>
          <w:rFonts w:ascii="Times New Roman"/>
          <w:b/>
          <w:i w:val="false"/>
          <w:color w:val="000000"/>
        </w:rPr>
        <w:t xml:space="preserve"> 2020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12 089 656,7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кәсіби қызметті жүргізгені үшін алынатын алымдар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10709607,1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10709607,1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12 806 991,2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797 316,7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7 552 449,7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887999,7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w:t>
            </w:r>
          </w:p>
          <w:bookmarkEnd w:id="30"/>
          <w:p>
            <w:pPr>
              <w:spacing w:after="20"/>
              <w:ind w:left="20"/>
              <w:jc w:val="both"/>
            </w:pPr>
            <w:r>
              <w:rPr>
                <w:rFonts w:ascii="Times New Roman"/>
                <w:b w:val="false"/>
                <w:i w:val="false"/>
                <w:color w:val="000000"/>
                <w:sz w:val="20"/>
              </w:rPr>
              <w:t>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білім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“Данқ” ордендерiмен марапатталған, “Халык Қаһарманы” атағын және республиканың құрметті атақтарын алған азаматтарды әлеуметтiк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органдардын шешiмі бойынша мұқтаж азаматтардың жекелеген топтарына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жұмыспен қамту, әлеуметтік бағдарламалар және азаматтың хал актілерін тіркеу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обьектілерін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ауданішілік қоғамдық жолаушылар тасымалдарын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жергiлiктi атқарушы органының резервi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1 722 490,2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қаржыландару үшін (облыстық маңызы бар қалалар) бюджеттерге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-1 534 150,3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1534150,3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4-қосымша</w:t>
            </w:r>
          </w:p>
        </w:tc>
      </w:tr>
    </w:tbl>
    <w:bookmarkStart w:name="z50" w:id="31"/>
    <w:p>
      <w:pPr>
        <w:spacing w:after="0"/>
        <w:ind w:left="0"/>
        <w:jc w:val="left"/>
      </w:pPr>
      <w:r>
        <w:rPr>
          <w:rFonts w:ascii="Times New Roman"/>
          <w:b/>
          <w:i w:val="false"/>
          <w:color w:val="000000"/>
        </w:rPr>
        <w:t xml:space="preserve"> 2020 жылға арналған аудандық бюджетке облыстық бюджеттен қаралған ағымдағы нысаналы трансферттер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жаңа модификациялы пәндік кабинеттермен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жалпы білім беру инновациялық мектептеріндегі IT сыныптарын 3D құрылғылармен жабдықтауға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бейнебақылаумен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мектептерді қосымша дефектолог бірліктермен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жылдарға арналған әлеуметтік жол картасы негізінде көп балалы және аз қамтамасыз етілген отбасыларды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оқу жылында сынып жиынтықтарының ұлғаюына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инклюзивті орта қалыптастыруға бағытталған жол картасы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мен жалпы білім беретін мектептерін "Абайтану әліппесі" және “Даналық әліппесі” интерактивті интеллектуалды оқу-әдістемелік кешендермен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және оларға теңестірілгендерге бір реттік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қажет мамандықтар бойынша әлеуметтік тұрғыдан халықтың осал тобы қатарынан білім алушы студенттерге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қолдаушы фазасында емделіп жүрген науқастарға әлеуметтік көмек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5-қосымша</w:t>
            </w:r>
          </w:p>
        </w:tc>
      </w:tr>
    </w:tbl>
    <w:bookmarkStart w:name="z57" w:id="32"/>
    <w:p>
      <w:pPr>
        <w:spacing w:after="0"/>
        <w:ind w:left="0"/>
        <w:jc w:val="left"/>
      </w:pPr>
      <w:r>
        <w:rPr>
          <w:rFonts w:ascii="Times New Roman"/>
          <w:b/>
          <w:i w:val="false"/>
          <w:color w:val="000000"/>
        </w:rPr>
        <w:t xml:space="preserve"> 2020 жылға арналған аудандық бюджетке республикалық бюджеттен қаралған ағымдағы нысаналы трансферттер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Сомасы,</w:t>
            </w:r>
          </w:p>
          <w:bookmarkEnd w:id="33"/>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№63-1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6-қосымша</w:t>
            </w:r>
          </w:p>
        </w:tc>
      </w:tr>
    </w:tbl>
    <w:bookmarkStart w:name="z65" w:id="34"/>
    <w:p>
      <w:pPr>
        <w:spacing w:after="0"/>
        <w:ind w:left="0"/>
        <w:jc w:val="left"/>
      </w:pPr>
      <w:r>
        <w:rPr>
          <w:rFonts w:ascii="Times New Roman"/>
          <w:b/>
          <w:i w:val="false"/>
          <w:color w:val="000000"/>
        </w:rPr>
        <w:t xml:space="preserve"> 2020 жылға арналған аудандық бюджетке облыстық бюджеттен қаралған нысаналы даму трансферттері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225 329,1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Жаңақоныс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Далдабай елді мекенін сумен қамту жүйесін қайта жаңғырту жобасын қоса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кентіндегі салынатын әкімшілік ғимаратының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“Самара-Шымкент-Мадениет-Т.Жүргенов-Жаңаталап-Аққыр” жолындағы Оңтүстік коллектор көпірін қайта жаңғырту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Мәдениет елді мекенінен биотермиялық шұңқыр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№63-1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Жалағаш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№50-1 шешіміне 8-қосымша</w:t>
            </w:r>
          </w:p>
        </w:tc>
      </w:tr>
    </w:tbl>
    <w:bookmarkStart w:name="z73" w:id="36"/>
    <w:p>
      <w:pPr>
        <w:spacing w:after="0"/>
        <w:ind w:left="0"/>
        <w:jc w:val="left"/>
      </w:pPr>
      <w:r>
        <w:rPr>
          <w:rFonts w:ascii="Times New Roman"/>
          <w:b/>
          <w:i w:val="false"/>
          <w:color w:val="000000"/>
        </w:rPr>
        <w:t xml:space="preserve"> 2020 жылдарға арналған бюджеттік инвестициялық жобалардың тізбесі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Бастауыш,негізгі орта және жалпы орта білім беру обьектілерін салу және реканструкциялау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