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288d" w14:textId="4722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Жаңажол ауылдық округінің бюджеті туралы" Қармақшы аудандық мәслихатының 2019 жылғы 27 желтоқсандағы № 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396 шешімі. Қызылорда облысының Әділет департаментінде 2020 жылғы 15 желтоқсанда № 7897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Жаңажол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7179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104 982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100 768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105 378,5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