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05bc" w14:textId="4730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Ақжар ауылдық округінің бюджеті туралы" Қармақшы аудандық мәслихатының 2019 жылғы 27 желтоқсандағы № 288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11 желтоқсандағы № 395 шешімі. Қызылорда облысының Әділет департаментінде 2020 жылғы 15 желтоқсанда № 7896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Ақжар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7185 нөмірімен тіркелген, 2020 жылғы 24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102 691,6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2 749,6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99 942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104 733,6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