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b6a0" w14:textId="a43b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Алдашбай Ахун ауылдық округінің бюджеті туралы" Қармақшы аудандық мәслихатының 2019 жылғы 27 желтоқсандағы № 294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11 желтоқсандағы № 399 шешімі. Қызылорда облысының Әділет департаментінде 2020 жылғы 15 желтоқсанда № 7895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Алдашбай Ахун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7183 нөмірімен тіркелген, 2020 жылғы 21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71 235,6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1 056,4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70 179,2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71 235,6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Алдашбай Ахун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