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7536" w14:textId="cd57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Алдашбай Ахун ауылдық округінің бюджеті туралы" Қармақшы аудандық мәслихатының 2019 жылғы 27 желтоқсандағы № 294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335 шешімі. Қызылорда облысының Әділет департаментінде 2020 жылғы 26 мамырда № 7477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Алдашбай Ахун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7183 нөмірімен тіркелген, 2020 жылғы 21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63 042,4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554,4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62 488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63 042,4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294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Алдашбай Ахун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