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9676" w14:textId="7119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Т.Көмекбаев ауылдық округінің бюджеті туралы" Қармақшы аудандық мәслихатының 2019 жылғы 27 желтоқсандағы № 292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333 шешімі. Қызылорда облысының Әділет департаментінде 2020 жылғы 26 мамырда № 7466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Т.Көмекбаев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7165 нөмірімен тіркелген, 2020 жылғы 16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73 195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72 665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73 195 мың теңге;"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25 мамыры № 333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292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Т.Көмекбаев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