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5b7e" w14:textId="208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Алдашбай Ахун ауылдық округінің бюджеті туралы" Қармақшы аудандық мәслихатының 2019 жылғы 27 желтоқсандағы №294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318 шешімі. Қызылорда облысының Әділет департаментінде 2020 жылғы 22 сәуірде № 7399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Алдашбай Ахун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7183 нөмірімен тіркелген, 2020 жылғы 21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63 042,4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554,4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62 488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63 042,4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294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Алдашбай Ахун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