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7ae8" w14:textId="ab27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Бірлік ауылдық округінің бюджеті туралы" Қазалы аудандық мәслихатының 2019 жылғы 26 желтоқсандағы № 359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7 желтоқсандағы № 519 шешімі. Қызылорда облысының Әділет департаментінде 2020 жылғы 9 желтоқсанда № 7883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Бірлік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7075 нөмерімен тіркелген, 2020 жылғы 8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Бірлік ауылдық округінің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44147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43331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44190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5930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абаттандыруға, жарықтандыруға 4567 мың теңге.".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LXVII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желтоқсаны № 519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Бірлік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