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5616" w14:textId="a8f5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Майдакөл ауылдық округінің бюджеті туралы" Қазалы аудандық мәслихатының 2019 жылғы 26 желтоқсандағы № 364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28 қазандағы № 496 шешімі. Қызылорда облысының Әділет департаментінде 2020 жылғы 3 қарашада № 7776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Майдакөл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7103 нөмірімен тіркелген, 2020 жылғы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182985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179398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183949,1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-964,1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964,1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3-тармақтың 3) тармақшасы жаңа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абаттандыруға, жарықтандыруға 115216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қазаны № 496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 №364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Майдакөл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