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6ddc" w14:textId="cb66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Аранды ауылдық округінің бюджеті туралы" Қазалы аудандық мәслихатының 2019 жылғы 26 желтоқсандағы № 355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458 шешімі. Қызылорда облысының Әділет департаментінде 2020 жылғы 1 қыркүйекте № 7615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Аранды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7125 нөмірімен тіркелген, 2020 жылғы 11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138857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136701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139339,5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482,5 мың теңге.".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1), 3) тармақшалары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8220 мың теңге;",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мәдениет саласы 2097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2-1-тармақпен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аудандық бюджетте ауылдық округ бюджетіне төмендегідей ағымдағы нысаналы трансфеттердің қаралғандығы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7708 мың теңге.".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Аранды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