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6560" w14:textId="a6c6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Ғ.Мұратбаев ауылдық округінің бюджеті туралы" Қазалы аудандық мәслихатының 2019 жылғы 26 желтоқсандағы № 366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469 шешімі. Қызылорда облысының Әділет департаментінде 2020 жылғы 27 тамызда № 7604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Ғ.Мұратбаев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7129 нөмерімен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136927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134110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136927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9272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5804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7366 мың теңге;".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LХIIІ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Ғ.Мұратбаев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