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a4f" w14:textId="e372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Аранды ауылдық округінің бюджеті туралы" Қазалы аудандық мәслихатының 2019 жылғы 26 желтоқсандағы №355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18 маусымдағы № 440 шешімі. Қызылорда облысының Әділет департаментінде 2020 жылғы 22 маусымда № 7530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Аранды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7125 нөмірімен тіркелген, 2020 жылғы 11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163180,2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161259,2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163248,7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68,5.".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мәдениет саласы 17468,8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 тыс LX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Аранды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