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b1be" w14:textId="d4eb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Шәкен ауылдық округінің бюджеті туралы" Қазалы аудандық мәслихатының 2019 жылғы 26 желтоқсандағы №371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18 мамырдағы № 420 шешімі. Қызылорда облысының Әділет департаментінде 2020 жылғы 20 мамырда № 7434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Шәкен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7094 нөмерімен тіркелген, 2020 жылғы 9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Шәкен ауылдық округінің бюджеті 1, 2, 3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45141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43629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45141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аппараттары қызметін қамтамасыз ету шығындарына 4465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18 мамыры №420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желтоқсаны №371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Шәкен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