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4265" w14:textId="5fe4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Бірлік ауылдық округінің бюджеті туралы" Қазалы аудандық мәслихатының 2019 жылғы 26 желтоқсандағы №359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388 шешімі. Қызылорда облысының Әділет департаментінде 2020 жылғы 12 наурызда № 7292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Бірлік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7075 нөмірімен тіркелген, 2020 жылғы 8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Бірлік ауылдық округінің бюджеті тиісінше 1, 2, 3 –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43396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мәдениет саласы 1414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№359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