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9968" w14:textId="5da9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л қаласының бюджеті туралы" Арал аудандық мәслихатының 2019 жылғы 26 желтоқсандағы № 29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385 шешімі. Қызылорда облысының Әділет департаментінде 2020 жылғы 2 қазанда № 76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Арал қаласыны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3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42 268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 01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51 215 мың теңге, оның ішінде субвенция көлемі – 921 4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61 3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12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9 12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