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246c" w14:textId="1982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Беларан ауылдық округінің бюджеті туралы" Арал аудандық мәслихатының 2019 жылғы 26 желтоқсандағы № 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391 шешімі. Қызылорда облысының Әділет департаментінде 2020 жылғы 2 қазанда № 7666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Беларан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7159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31 636,6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салықтытық емес түсімдер – 1380,1;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29 059 мың теңге, оның ішінде сувенция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27 634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31 636,6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