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3631" w14:textId="6b73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Бекбауыл ауылдық округінің бюджеті туралы" Арал аудандық мәслихатының 2019 жылғы 26 желтоқсандағы № 303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335 шешімі. Қызылорда облысының Әділет департаментінде 2020 жылғы 9 сәуірде № 7381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Бекбауыл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7166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Бекбауыл ауылдық округінің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46 915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45 286 мың теңге, оның ішінде субвенция көлемі – 40 863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303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