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95e" w14:textId="312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Жақсықылыш кентінің бюджеті туралы" Арал аудандық мәслихатының 2019 жылғы 26 желтоқсандағы № 296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328 шешімі. Қызылорда облысының Әділет департаментінде 2020 жылғы 9 сәуірде № 7371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Жақсықылыш кентінің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7169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75 447 мың теңге, оның ішінде субвенция көлемі – 66 642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83 172,4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1 942,4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296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