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8b50" w14:textId="0338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Беларан ауылдық округінің бюджеті туралы" Арал аудандық мәслихатының 2019 жылғы 26 желтоқсандағы № 302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334 шешімі. Қызылорда облысының Әділет департаментінде 2020 жылғы 9 сәуірде № 7369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Беларан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7159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Беларан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30 037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29 059 мың теңге, оның ішінде сувенция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27 634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30 037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302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