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6651" w14:textId="e036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Қосшыңырау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425-73/8 шешімі. Қызылорда облысының Әділет департаментінде 2020 жылғы 29 желтоқсанда № 7971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208 607,7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–201 274,7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212 760,7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-4153,0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4153,0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4153,0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90-14/6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Қосшыңырау ауылдық округі бюджетіне берілетін субвенция көлемі 2021 жылға – 69 968 мың теңге, 2022 жылға – 70 135 мың теңге, 2023 жылға – 71 434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Қосшыңырау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73-сессиясының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№425-73/8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Қосшыңырау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90-14/6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425-73/8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Қосшыңырау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425-73/8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Қосшыңырау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425-73/8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Қосшыңырау ауылдық округ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