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f4d7" w14:textId="31af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Қызылөзек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24 желтоқсандағы № 424-73/7 шешімі. Қызылорда облысының Әділет департаментінде 2020 жылғы 29 желтоқсанда № 7970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75 171,0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7 481,0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67 690,0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79 057,2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-3 886,2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3 886,2 мың теңге;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3 886,2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77-12/7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Қызылөзек ауылдық округі бюджетіне берілетін субвенция көлемі 2021 жылға – 60 695 мың теңге, 2022 жылға – 62 021 мың теңге, 2023 жылға – 63 089 мың теңге сомасында бекітілсін.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Қызылөзек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кезектен тыс 73-сессиясының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424-73/7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Қызылөзек ауылдық округі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77-12/7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424-73/7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Қызылөзек ауылдық округі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424-73/7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424-73/7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Қызылөзек ауылдық округ бюджетін атқару процесінде секвестірлеуге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