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b773" w14:textId="fdab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Белкөл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419-73/2 шешімі. Қызылорда облысының Әділет департаментінде 2020 жылғы 29 желтоқсанда № 7964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63 826,0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25 778,0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69 360,3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- 5 534,3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5 534,3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5 534,3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83-14/2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Белкөл кенті бюджетіне берілетін субвенция көлемі 2021 жылға – 31 815 мың теңге, 2022 жылға – 32 003 мың теңге, 2023 жылға – 32 007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Белкөл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73-сессиясының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419-73/2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Белкөл кентінің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83-14/2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419-73/2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Белкөл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 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419-73/2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419-73/2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Белкөл кенті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